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686D" w14:textId="77777777" w:rsidR="00197F39" w:rsidRPr="005B63CD" w:rsidRDefault="00197F39" w:rsidP="00197F39">
      <w:pPr>
        <w:tabs>
          <w:tab w:val="num" w:pos="360"/>
        </w:tabs>
        <w:ind w:left="360" w:right="-360" w:hanging="360"/>
        <w:jc w:val="center"/>
        <w:textAlignment w:val="baseline"/>
        <w:rPr>
          <w:b/>
          <w:bCs/>
          <w:sz w:val="40"/>
          <w:szCs w:val="44"/>
          <w:rtl/>
        </w:rPr>
      </w:pPr>
      <w:bookmarkStart w:id="0" w:name="_GoBack"/>
      <w:bookmarkEnd w:id="0"/>
      <w:r w:rsidRPr="005B63CD">
        <w:rPr>
          <w:rFonts w:hint="cs"/>
          <w:b/>
          <w:bCs/>
          <w:sz w:val="40"/>
          <w:szCs w:val="44"/>
          <w:rtl/>
        </w:rPr>
        <w:t xml:space="preserve">עבודת מעבר באזרחות </w:t>
      </w:r>
      <w:r w:rsidRPr="005B63CD">
        <w:rPr>
          <w:b/>
          <w:bCs/>
          <w:sz w:val="40"/>
          <w:szCs w:val="44"/>
          <w:rtl/>
        </w:rPr>
        <w:t>–</w:t>
      </w:r>
      <w:r w:rsidRPr="005B63CD">
        <w:rPr>
          <w:rFonts w:hint="cs"/>
          <w:b/>
          <w:bCs/>
          <w:sz w:val="40"/>
          <w:szCs w:val="44"/>
          <w:rtl/>
        </w:rPr>
        <w:t xml:space="preserve"> שכבת י"א</w:t>
      </w:r>
    </w:p>
    <w:p w14:paraId="25710C7E" w14:textId="29126638" w:rsidR="00197F39" w:rsidRPr="005B63CD" w:rsidRDefault="00197F39" w:rsidP="00197F39">
      <w:pPr>
        <w:tabs>
          <w:tab w:val="num" w:pos="360"/>
        </w:tabs>
        <w:ind w:left="360" w:right="-360" w:hanging="360"/>
        <w:jc w:val="center"/>
        <w:textAlignment w:val="baseline"/>
        <w:rPr>
          <w:b/>
          <w:bCs/>
          <w:sz w:val="40"/>
          <w:szCs w:val="44"/>
          <w:rtl/>
        </w:rPr>
      </w:pPr>
      <w:r w:rsidRPr="005B63CD">
        <w:rPr>
          <w:rFonts w:hint="cs"/>
          <w:b/>
          <w:bCs/>
          <w:sz w:val="40"/>
          <w:szCs w:val="44"/>
          <w:rtl/>
        </w:rPr>
        <w:t xml:space="preserve">קיץ </w:t>
      </w:r>
      <w:r w:rsidR="00B03D51">
        <w:rPr>
          <w:rFonts w:hint="cs"/>
          <w:b/>
          <w:bCs/>
          <w:sz w:val="40"/>
          <w:szCs w:val="44"/>
          <w:rtl/>
        </w:rPr>
        <w:t>תש"פ</w:t>
      </w:r>
    </w:p>
    <w:p w14:paraId="7CF91104" w14:textId="77777777" w:rsidR="00197F39" w:rsidRDefault="00197F39" w:rsidP="00197F39">
      <w:pPr>
        <w:tabs>
          <w:tab w:val="num" w:pos="360"/>
        </w:tabs>
        <w:ind w:left="360" w:right="-360" w:hanging="360"/>
        <w:jc w:val="center"/>
        <w:textAlignment w:val="baseline"/>
        <w:rPr>
          <w:b/>
          <w:bCs/>
          <w:sz w:val="32"/>
          <w:szCs w:val="36"/>
          <w:rtl/>
        </w:rPr>
      </w:pPr>
    </w:p>
    <w:p w14:paraId="7A0EBF16" w14:textId="77777777" w:rsidR="00197F39" w:rsidRDefault="00197F39" w:rsidP="00197F39">
      <w:pPr>
        <w:tabs>
          <w:tab w:val="num" w:pos="360"/>
        </w:tabs>
        <w:ind w:left="360" w:right="-360" w:hanging="360"/>
        <w:jc w:val="center"/>
        <w:textAlignment w:val="baseline"/>
        <w:rPr>
          <w:b/>
          <w:bCs/>
          <w:sz w:val="32"/>
          <w:szCs w:val="36"/>
          <w:rtl/>
        </w:rPr>
      </w:pPr>
    </w:p>
    <w:p w14:paraId="22C599EB" w14:textId="77777777" w:rsidR="00197F39" w:rsidRDefault="00197F39" w:rsidP="00197F39">
      <w:pPr>
        <w:tabs>
          <w:tab w:val="num" w:pos="360"/>
        </w:tabs>
        <w:ind w:left="360" w:right="-360" w:hanging="360"/>
        <w:jc w:val="center"/>
        <w:textAlignment w:val="baseline"/>
        <w:rPr>
          <w:b/>
          <w:bCs/>
          <w:sz w:val="32"/>
          <w:szCs w:val="36"/>
          <w:rtl/>
        </w:rPr>
      </w:pPr>
    </w:p>
    <w:p w14:paraId="11AE87A4" w14:textId="77777777" w:rsidR="00197F39" w:rsidRDefault="00197F39" w:rsidP="00197F39">
      <w:pPr>
        <w:tabs>
          <w:tab w:val="num" w:pos="360"/>
        </w:tabs>
        <w:ind w:left="360" w:right="-360" w:hanging="360"/>
        <w:textAlignment w:val="baseline"/>
        <w:rPr>
          <w:b/>
          <w:bCs/>
          <w:sz w:val="32"/>
          <w:szCs w:val="36"/>
          <w:rtl/>
        </w:rPr>
      </w:pPr>
      <w:r>
        <w:rPr>
          <w:rFonts w:hint="cs"/>
          <w:b/>
          <w:bCs/>
          <w:sz w:val="32"/>
          <w:szCs w:val="36"/>
          <w:rtl/>
        </w:rPr>
        <w:t>מבנה העבודה:</w:t>
      </w:r>
    </w:p>
    <w:p w14:paraId="6F966C0D" w14:textId="77777777" w:rsidR="00197F39" w:rsidRPr="007A2376" w:rsidRDefault="007A2376" w:rsidP="007A2376">
      <w:pPr>
        <w:tabs>
          <w:tab w:val="num" w:pos="360"/>
        </w:tabs>
        <w:ind w:left="360" w:right="-360" w:hanging="360"/>
        <w:textAlignment w:val="baseline"/>
        <w:rPr>
          <w:sz w:val="32"/>
          <w:szCs w:val="36"/>
          <w:rtl/>
        </w:rPr>
      </w:pPr>
      <w:r w:rsidRPr="007A2376">
        <w:rPr>
          <w:rFonts w:hint="cs"/>
          <w:sz w:val="32"/>
          <w:szCs w:val="36"/>
          <w:rtl/>
        </w:rPr>
        <w:t>פרק ראשון  (2</w:t>
      </w:r>
      <w:r w:rsidRPr="007A2376">
        <w:rPr>
          <w:sz w:val="32"/>
          <w:szCs w:val="36"/>
        </w:rPr>
        <w:t>X</w:t>
      </w:r>
      <w:r w:rsidRPr="007A2376">
        <w:rPr>
          <w:rFonts w:hint="cs"/>
          <w:sz w:val="32"/>
          <w:szCs w:val="36"/>
          <w:rtl/>
        </w:rPr>
        <w:t>15)       30 נקודות</w:t>
      </w:r>
    </w:p>
    <w:p w14:paraId="78BC27E1" w14:textId="77777777" w:rsidR="007A2376" w:rsidRPr="007A2376" w:rsidRDefault="007A2376" w:rsidP="007A2376">
      <w:pPr>
        <w:tabs>
          <w:tab w:val="num" w:pos="360"/>
        </w:tabs>
        <w:ind w:left="360" w:right="-360" w:hanging="360"/>
        <w:textAlignment w:val="baseline"/>
        <w:rPr>
          <w:sz w:val="32"/>
          <w:szCs w:val="36"/>
          <w:rtl/>
        </w:rPr>
      </w:pPr>
      <w:r w:rsidRPr="007A2376">
        <w:rPr>
          <w:rFonts w:hint="cs"/>
          <w:sz w:val="32"/>
          <w:szCs w:val="36"/>
          <w:rtl/>
        </w:rPr>
        <w:t>פרק שני       (6</w:t>
      </w:r>
      <w:r w:rsidRPr="007A2376">
        <w:rPr>
          <w:rFonts w:hint="cs"/>
          <w:sz w:val="32"/>
          <w:szCs w:val="36"/>
        </w:rPr>
        <w:t>X</w:t>
      </w:r>
      <w:r w:rsidRPr="007A2376">
        <w:rPr>
          <w:rFonts w:hint="cs"/>
          <w:sz w:val="32"/>
          <w:szCs w:val="36"/>
          <w:rtl/>
        </w:rPr>
        <w:t>6)        36 נקודות</w:t>
      </w:r>
    </w:p>
    <w:p w14:paraId="6552D800" w14:textId="77777777" w:rsidR="007A2376" w:rsidRPr="007A2376" w:rsidRDefault="007A2376" w:rsidP="007A2376">
      <w:pPr>
        <w:tabs>
          <w:tab w:val="num" w:pos="360"/>
        </w:tabs>
        <w:ind w:left="360" w:right="-360" w:hanging="360"/>
        <w:textAlignment w:val="baseline"/>
        <w:rPr>
          <w:sz w:val="32"/>
          <w:szCs w:val="36"/>
          <w:rtl/>
        </w:rPr>
      </w:pPr>
      <w:r w:rsidRPr="007A2376">
        <w:rPr>
          <w:rFonts w:hint="cs"/>
          <w:sz w:val="32"/>
          <w:szCs w:val="36"/>
          <w:rtl/>
        </w:rPr>
        <w:t>פרק שלישי (2</w:t>
      </w:r>
      <w:r w:rsidRPr="007A2376">
        <w:rPr>
          <w:rFonts w:hint="cs"/>
          <w:sz w:val="32"/>
          <w:szCs w:val="36"/>
        </w:rPr>
        <w:t>X</w:t>
      </w:r>
      <w:r w:rsidRPr="007A2376">
        <w:rPr>
          <w:rFonts w:hint="cs"/>
          <w:sz w:val="32"/>
          <w:szCs w:val="36"/>
          <w:rtl/>
        </w:rPr>
        <w:t>17)       34 נקודות</w:t>
      </w:r>
    </w:p>
    <w:p w14:paraId="36355C2E" w14:textId="3DAE21F2" w:rsidR="007A2376" w:rsidRPr="007A2376" w:rsidRDefault="007A2376" w:rsidP="007A2376">
      <w:pPr>
        <w:tabs>
          <w:tab w:val="num" w:pos="360"/>
        </w:tabs>
        <w:ind w:left="360" w:right="-360" w:hanging="360"/>
        <w:textAlignment w:val="baseline"/>
        <w:rPr>
          <w:sz w:val="32"/>
          <w:szCs w:val="36"/>
          <w:rtl/>
        </w:rPr>
      </w:pPr>
      <w:r w:rsidRPr="007A2376">
        <w:rPr>
          <w:rFonts w:hint="cs"/>
          <w:sz w:val="32"/>
          <w:szCs w:val="36"/>
          <w:rtl/>
        </w:rPr>
        <w:t>סה"כ                           100 נקודות</w:t>
      </w:r>
    </w:p>
    <w:p w14:paraId="381E24EE" w14:textId="77777777" w:rsidR="00197F39" w:rsidRDefault="00197F39" w:rsidP="00197F39">
      <w:pPr>
        <w:tabs>
          <w:tab w:val="num" w:pos="360"/>
        </w:tabs>
        <w:ind w:left="360" w:right="-360" w:hanging="360"/>
        <w:jc w:val="center"/>
        <w:textAlignment w:val="baseline"/>
        <w:rPr>
          <w:b/>
          <w:bCs/>
          <w:sz w:val="32"/>
          <w:szCs w:val="36"/>
          <w:rtl/>
        </w:rPr>
      </w:pPr>
    </w:p>
    <w:p w14:paraId="777B9E97" w14:textId="77777777" w:rsidR="00197F39" w:rsidRDefault="00197F39" w:rsidP="00197F39">
      <w:pPr>
        <w:tabs>
          <w:tab w:val="num" w:pos="360"/>
        </w:tabs>
        <w:ind w:left="360" w:right="-360" w:hanging="360"/>
        <w:jc w:val="center"/>
        <w:textAlignment w:val="baseline"/>
        <w:rPr>
          <w:b/>
          <w:bCs/>
          <w:sz w:val="32"/>
          <w:szCs w:val="36"/>
          <w:rtl/>
        </w:rPr>
      </w:pPr>
    </w:p>
    <w:p w14:paraId="5C8008C8" w14:textId="77777777" w:rsidR="00197F39" w:rsidRPr="005B63CD" w:rsidRDefault="005B63CD" w:rsidP="005B63CD">
      <w:pPr>
        <w:tabs>
          <w:tab w:val="num" w:pos="360"/>
        </w:tabs>
        <w:ind w:left="360" w:right="-360" w:hanging="360"/>
        <w:textAlignment w:val="baseline"/>
        <w:rPr>
          <w:b/>
          <w:bCs/>
          <w:sz w:val="32"/>
          <w:szCs w:val="36"/>
          <w:rtl/>
        </w:rPr>
      </w:pPr>
      <w:r w:rsidRPr="005B63CD">
        <w:rPr>
          <w:rFonts w:hint="cs"/>
          <w:b/>
          <w:bCs/>
          <w:sz w:val="32"/>
          <w:szCs w:val="36"/>
          <w:rtl/>
        </w:rPr>
        <w:t>הנחיות:</w:t>
      </w:r>
    </w:p>
    <w:p w14:paraId="36DDB94C" w14:textId="77777777" w:rsidR="005B63CD" w:rsidRPr="005B63CD" w:rsidRDefault="005B63CD" w:rsidP="005B63CD">
      <w:pPr>
        <w:pStyle w:val="a3"/>
        <w:numPr>
          <w:ilvl w:val="0"/>
          <w:numId w:val="8"/>
        </w:numPr>
        <w:ind w:right="-360"/>
        <w:textAlignment w:val="baseline"/>
        <w:rPr>
          <w:sz w:val="32"/>
          <w:szCs w:val="36"/>
        </w:rPr>
      </w:pPr>
      <w:r w:rsidRPr="005B63CD">
        <w:rPr>
          <w:rFonts w:hint="cs"/>
          <w:sz w:val="32"/>
          <w:szCs w:val="36"/>
          <w:rtl/>
        </w:rPr>
        <w:t xml:space="preserve">יש לפעול על </w:t>
      </w:r>
      <w:r w:rsidRPr="005B63CD">
        <w:rPr>
          <w:sz w:val="32"/>
          <w:szCs w:val="36"/>
          <w:rtl/>
        </w:rPr>
        <w:t>–</w:t>
      </w:r>
      <w:r w:rsidRPr="005B63CD">
        <w:rPr>
          <w:rFonts w:hint="cs"/>
          <w:sz w:val="32"/>
          <w:szCs w:val="36"/>
          <w:rtl/>
        </w:rPr>
        <w:t xml:space="preserve"> פי ההוראות בגוף העבודה.</w:t>
      </w:r>
    </w:p>
    <w:p w14:paraId="731A6DE0" w14:textId="77777777" w:rsidR="005B63CD" w:rsidRDefault="005B63CD" w:rsidP="005B63CD">
      <w:pPr>
        <w:pStyle w:val="a3"/>
        <w:numPr>
          <w:ilvl w:val="0"/>
          <w:numId w:val="8"/>
        </w:numPr>
        <w:ind w:right="-360"/>
        <w:textAlignment w:val="baseline"/>
        <w:rPr>
          <w:sz w:val="32"/>
          <w:szCs w:val="36"/>
        </w:rPr>
      </w:pPr>
      <w:r w:rsidRPr="005B63CD">
        <w:rPr>
          <w:rFonts w:hint="cs"/>
          <w:sz w:val="32"/>
          <w:szCs w:val="36"/>
          <w:rtl/>
        </w:rPr>
        <w:t xml:space="preserve">יש לכתוב את התשובות בפרק ראשון ובפרק שלישי, על פי עקרון צ'הצ'ה </w:t>
      </w:r>
      <w:r w:rsidRPr="005B63CD">
        <w:rPr>
          <w:sz w:val="32"/>
          <w:szCs w:val="36"/>
          <w:rtl/>
        </w:rPr>
        <w:t>–</w:t>
      </w:r>
      <w:r w:rsidRPr="005B63CD">
        <w:rPr>
          <w:rFonts w:hint="cs"/>
          <w:sz w:val="32"/>
          <w:szCs w:val="36"/>
          <w:rtl/>
        </w:rPr>
        <w:t xml:space="preserve"> ציין, הצג, צטט והסבר.</w:t>
      </w:r>
    </w:p>
    <w:p w14:paraId="57F61F56" w14:textId="2E5E8CB3" w:rsidR="005B63CD" w:rsidRDefault="005B63CD" w:rsidP="005B63CD">
      <w:pPr>
        <w:pStyle w:val="a3"/>
        <w:numPr>
          <w:ilvl w:val="0"/>
          <w:numId w:val="8"/>
        </w:numPr>
        <w:ind w:right="-360"/>
        <w:textAlignment w:val="baseline"/>
        <w:rPr>
          <w:sz w:val="32"/>
          <w:szCs w:val="36"/>
        </w:rPr>
      </w:pPr>
      <w:r>
        <w:rPr>
          <w:rFonts w:hint="cs"/>
          <w:sz w:val="32"/>
          <w:szCs w:val="36"/>
          <w:rtl/>
        </w:rPr>
        <w:t>ניתן להגיש עבודה מודפסת או בכתב.</w:t>
      </w:r>
    </w:p>
    <w:p w14:paraId="181D14EA" w14:textId="787D1030" w:rsidR="005B63CD" w:rsidRPr="005B63CD" w:rsidRDefault="00B03D51" w:rsidP="005B63CD">
      <w:pPr>
        <w:pStyle w:val="a3"/>
        <w:ind w:right="-360"/>
        <w:textAlignment w:val="baseline"/>
        <w:rPr>
          <w:sz w:val="32"/>
          <w:szCs w:val="36"/>
        </w:rPr>
      </w:pPr>
      <w:r>
        <w:rPr>
          <w:noProof/>
        </w:rPr>
        <w:drawing>
          <wp:anchor distT="0" distB="0" distL="114300" distR="114300" simplePos="0" relativeHeight="251658240" behindDoc="1" locked="0" layoutInCell="1" allowOverlap="1" wp14:anchorId="2AE0FAC3" wp14:editId="15C16506">
            <wp:simplePos x="0" y="0"/>
            <wp:positionH relativeFrom="column">
              <wp:posOffset>4083050</wp:posOffset>
            </wp:positionH>
            <wp:positionV relativeFrom="paragraph">
              <wp:posOffset>340995</wp:posOffset>
            </wp:positionV>
            <wp:extent cx="1460500" cy="1460500"/>
            <wp:effectExtent l="304800" t="228600" r="292100" b="254000"/>
            <wp:wrapNone/>
            <wp:docPr id="3" name="תמונה 3" descr="דף סוכר חופשה נעימה קיץ - 21*28 – pen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דף סוכר חופשה נעימה קיץ - 21*28 – penelo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2EB81359" w14:textId="56A0808F" w:rsidR="00197F39" w:rsidRDefault="00197F39" w:rsidP="00197F39">
      <w:pPr>
        <w:tabs>
          <w:tab w:val="num" w:pos="360"/>
        </w:tabs>
        <w:ind w:left="360" w:right="-360" w:hanging="360"/>
        <w:jc w:val="center"/>
        <w:textAlignment w:val="baseline"/>
        <w:rPr>
          <w:b/>
          <w:bCs/>
          <w:sz w:val="32"/>
          <w:szCs w:val="36"/>
          <w:rtl/>
        </w:rPr>
      </w:pPr>
    </w:p>
    <w:p w14:paraId="18FCBC62" w14:textId="1C6C0EB6" w:rsidR="00197F39" w:rsidRDefault="00197F39" w:rsidP="00197F39">
      <w:pPr>
        <w:tabs>
          <w:tab w:val="num" w:pos="360"/>
        </w:tabs>
        <w:ind w:left="360" w:right="-360" w:hanging="360"/>
        <w:jc w:val="center"/>
        <w:textAlignment w:val="baseline"/>
        <w:rPr>
          <w:b/>
          <w:bCs/>
          <w:sz w:val="32"/>
          <w:szCs w:val="36"/>
          <w:rtl/>
        </w:rPr>
      </w:pPr>
    </w:p>
    <w:p w14:paraId="32D3B36D" w14:textId="77777777" w:rsidR="00197F39" w:rsidRDefault="00197F39" w:rsidP="00197F39">
      <w:pPr>
        <w:tabs>
          <w:tab w:val="num" w:pos="360"/>
        </w:tabs>
        <w:ind w:left="360" w:right="-360" w:hanging="360"/>
        <w:jc w:val="center"/>
        <w:textAlignment w:val="baseline"/>
        <w:rPr>
          <w:b/>
          <w:bCs/>
          <w:sz w:val="32"/>
          <w:szCs w:val="36"/>
          <w:rtl/>
        </w:rPr>
      </w:pPr>
    </w:p>
    <w:p w14:paraId="7E971C6F" w14:textId="77777777" w:rsidR="00197F39" w:rsidRPr="005B63CD" w:rsidRDefault="007A2376" w:rsidP="00197F39">
      <w:pPr>
        <w:tabs>
          <w:tab w:val="num" w:pos="360"/>
        </w:tabs>
        <w:ind w:left="360" w:right="-360" w:hanging="360"/>
        <w:jc w:val="center"/>
        <w:textAlignment w:val="baseline"/>
        <w:rPr>
          <w:sz w:val="32"/>
          <w:szCs w:val="36"/>
          <w:rtl/>
        </w:rPr>
      </w:pPr>
      <w:r w:rsidRPr="005B63CD">
        <w:rPr>
          <w:rFonts w:hint="cs"/>
          <w:sz w:val="32"/>
          <w:szCs w:val="36"/>
          <w:rtl/>
        </w:rPr>
        <w:t>בהצלחה וחופשה נעימה</w:t>
      </w:r>
    </w:p>
    <w:p w14:paraId="062AC53D" w14:textId="77777777" w:rsidR="007A2376" w:rsidRPr="005B63CD" w:rsidRDefault="007A2376" w:rsidP="00197F39">
      <w:pPr>
        <w:tabs>
          <w:tab w:val="num" w:pos="360"/>
        </w:tabs>
        <w:ind w:left="360" w:right="-360" w:hanging="360"/>
        <w:jc w:val="center"/>
        <w:textAlignment w:val="baseline"/>
        <w:rPr>
          <w:sz w:val="32"/>
          <w:szCs w:val="36"/>
          <w:rtl/>
        </w:rPr>
      </w:pPr>
      <w:r w:rsidRPr="005B63CD">
        <w:rPr>
          <w:rFonts w:hint="cs"/>
          <w:sz w:val="32"/>
          <w:szCs w:val="36"/>
          <w:rtl/>
        </w:rPr>
        <w:t xml:space="preserve">צוות אזרחות </w:t>
      </w:r>
    </w:p>
    <w:p w14:paraId="31DD72D4" w14:textId="440C260C" w:rsidR="00197F39" w:rsidRDefault="007A2376" w:rsidP="005B63CD">
      <w:pPr>
        <w:tabs>
          <w:tab w:val="num" w:pos="360"/>
        </w:tabs>
        <w:ind w:left="360" w:right="-360" w:hanging="360"/>
        <w:jc w:val="center"/>
        <w:textAlignment w:val="baseline"/>
        <w:rPr>
          <w:sz w:val="32"/>
          <w:szCs w:val="36"/>
          <w:rtl/>
        </w:rPr>
      </w:pPr>
      <w:r w:rsidRPr="005B63CD">
        <w:rPr>
          <w:rFonts w:hint="cs"/>
          <w:sz w:val="32"/>
          <w:szCs w:val="36"/>
          <w:rtl/>
        </w:rPr>
        <w:t xml:space="preserve">משה, איתן, </w:t>
      </w:r>
      <w:r w:rsidR="00B03D51">
        <w:rPr>
          <w:rFonts w:hint="cs"/>
          <w:sz w:val="32"/>
          <w:szCs w:val="36"/>
          <w:rtl/>
        </w:rPr>
        <w:t>קרן, טל</w:t>
      </w:r>
      <w:r w:rsidR="005B63CD" w:rsidRPr="005B63CD">
        <w:rPr>
          <w:rFonts w:hint="cs"/>
          <w:sz w:val="32"/>
          <w:szCs w:val="36"/>
          <w:rtl/>
        </w:rPr>
        <w:t>, יוני, רונית ואביה.</w:t>
      </w:r>
    </w:p>
    <w:p w14:paraId="1E55F345" w14:textId="77777777" w:rsidR="00B03D51" w:rsidRPr="005B63CD" w:rsidRDefault="00B03D51" w:rsidP="005B63CD">
      <w:pPr>
        <w:tabs>
          <w:tab w:val="num" w:pos="360"/>
        </w:tabs>
        <w:ind w:left="360" w:right="-360" w:hanging="360"/>
        <w:jc w:val="center"/>
        <w:textAlignment w:val="baseline"/>
        <w:rPr>
          <w:sz w:val="32"/>
          <w:szCs w:val="36"/>
          <w:rtl/>
        </w:rPr>
      </w:pPr>
    </w:p>
    <w:p w14:paraId="178AF54D" w14:textId="77777777" w:rsidR="00730441" w:rsidRDefault="00730441" w:rsidP="00197F39">
      <w:pPr>
        <w:tabs>
          <w:tab w:val="num" w:pos="360"/>
        </w:tabs>
        <w:ind w:left="360" w:right="-360" w:hanging="360"/>
        <w:jc w:val="center"/>
        <w:textAlignment w:val="baseline"/>
        <w:rPr>
          <w:b/>
          <w:bCs/>
          <w:sz w:val="32"/>
          <w:szCs w:val="36"/>
          <w:rtl/>
        </w:rPr>
      </w:pPr>
      <w:r w:rsidRPr="00730441">
        <w:rPr>
          <w:rFonts w:hint="cs"/>
          <w:b/>
          <w:bCs/>
          <w:sz w:val="32"/>
          <w:szCs w:val="36"/>
          <w:rtl/>
        </w:rPr>
        <w:lastRenderedPageBreak/>
        <w:t>פרק ראשון</w:t>
      </w:r>
      <w:r w:rsidR="00197F39">
        <w:rPr>
          <w:rFonts w:hint="cs"/>
          <w:b/>
          <w:bCs/>
          <w:sz w:val="32"/>
          <w:szCs w:val="36"/>
          <w:rtl/>
        </w:rPr>
        <w:t xml:space="preserve"> </w:t>
      </w:r>
      <w:r w:rsidR="00197F39" w:rsidRPr="007A2376">
        <w:rPr>
          <w:rFonts w:hint="cs"/>
          <w:rtl/>
        </w:rPr>
        <w:t>(</w:t>
      </w:r>
      <w:r w:rsidR="007A2376">
        <w:rPr>
          <w:rFonts w:hint="cs"/>
          <w:rtl/>
        </w:rPr>
        <w:t>30</w:t>
      </w:r>
      <w:r w:rsidR="007A2376" w:rsidRPr="007A2376">
        <w:rPr>
          <w:rFonts w:hint="cs"/>
          <w:rtl/>
        </w:rPr>
        <w:t xml:space="preserve"> נקודות)</w:t>
      </w:r>
    </w:p>
    <w:p w14:paraId="48F14CFC" w14:textId="77777777" w:rsidR="00730441" w:rsidRPr="00730441" w:rsidRDefault="00730441" w:rsidP="00197F39">
      <w:pPr>
        <w:tabs>
          <w:tab w:val="num" w:pos="360"/>
        </w:tabs>
        <w:ind w:left="360" w:right="-360" w:hanging="360"/>
        <w:textAlignment w:val="baseline"/>
        <w:rPr>
          <w:b/>
          <w:bCs/>
          <w:rtl/>
        </w:rPr>
      </w:pPr>
      <w:r>
        <w:rPr>
          <w:rFonts w:hint="cs"/>
          <w:b/>
          <w:bCs/>
          <w:rtl/>
        </w:rPr>
        <w:t xml:space="preserve">ענה על </w:t>
      </w:r>
      <w:r w:rsidRPr="00730441">
        <w:rPr>
          <w:rFonts w:hint="cs"/>
          <w:b/>
          <w:bCs/>
          <w:u w:val="single"/>
          <w:rtl/>
        </w:rPr>
        <w:t>שתי</w:t>
      </w:r>
      <w:r>
        <w:rPr>
          <w:rFonts w:hint="cs"/>
          <w:b/>
          <w:bCs/>
          <w:rtl/>
        </w:rPr>
        <w:t xml:space="preserve"> השאלות 1-2</w:t>
      </w:r>
      <w:r w:rsidR="00197F39">
        <w:rPr>
          <w:rFonts w:hint="cs"/>
          <w:b/>
          <w:bCs/>
        </w:rPr>
        <w:t xml:space="preserve"> </w:t>
      </w:r>
      <w:r w:rsidR="00197F39" w:rsidRPr="007A2376">
        <w:rPr>
          <w:rFonts w:hint="cs"/>
          <w:rtl/>
        </w:rPr>
        <w:t xml:space="preserve">(כל שאלה </w:t>
      </w:r>
      <w:r w:rsidR="007A2376" w:rsidRPr="007A2376">
        <w:rPr>
          <w:rFonts w:hint="cs"/>
          <w:rtl/>
        </w:rPr>
        <w:t>15</w:t>
      </w:r>
      <w:r w:rsidR="00197F39" w:rsidRPr="007A2376">
        <w:rPr>
          <w:rFonts w:hint="cs"/>
          <w:rtl/>
        </w:rPr>
        <w:t xml:space="preserve"> נקודות)</w:t>
      </w:r>
    </w:p>
    <w:p w14:paraId="6C233A5C" w14:textId="77777777" w:rsidR="00730441" w:rsidRPr="00302203" w:rsidRDefault="00730441" w:rsidP="00197F39">
      <w:pPr>
        <w:numPr>
          <w:ilvl w:val="0"/>
          <w:numId w:val="2"/>
        </w:numPr>
        <w:tabs>
          <w:tab w:val="clear" w:pos="720"/>
          <w:tab w:val="num" w:pos="360"/>
        </w:tabs>
        <w:ind w:left="360" w:right="-360"/>
        <w:textAlignment w:val="baseline"/>
        <w:rPr>
          <w:rFonts w:ascii="David" w:eastAsia="Times New Roman" w:hAnsi="David"/>
          <w:color w:val="000000"/>
          <w:sz w:val="24"/>
          <w:rtl/>
        </w:rPr>
      </w:pPr>
      <w:r w:rsidRPr="00302203">
        <w:rPr>
          <w:rFonts w:ascii="David" w:eastAsia="Times New Roman" w:hAnsi="David"/>
          <w:color w:val="000000"/>
          <w:sz w:val="24"/>
          <w:rtl/>
        </w:rPr>
        <w:t xml:space="preserve">לאחרונה התפרסם שבאירן התפרצו הפגנות בכל רחבי המדינה כנגד השלטון כאשר בחלק מן ההפגנות נראו המפגינים מחזיקים שלטים האומרים "מוות לדיקטאטור", המפגינים טענו שהמשטר המושחת איננו מייצג אותם ואת רצונותיהם, ודואג אך ורק לאינטרסים שלו ושל המקורבים אליו. לטענתם הגיע הזמן שהבחירות באיראן יהיו חופשיות באמת </w:t>
      </w:r>
      <w:r w:rsidRPr="00DB4F77">
        <w:rPr>
          <w:rFonts w:ascii="David" w:eastAsia="Times New Roman" w:hAnsi="David"/>
          <w:color w:val="000000"/>
          <w:sz w:val="24"/>
          <w:rtl/>
        </w:rPr>
        <w:t>והדיקטטורה</w:t>
      </w:r>
      <w:r w:rsidRPr="00302203">
        <w:rPr>
          <w:rFonts w:ascii="David" w:eastAsia="Times New Roman" w:hAnsi="David"/>
          <w:color w:val="000000"/>
          <w:sz w:val="24"/>
          <w:rtl/>
        </w:rPr>
        <w:t xml:space="preserve"> באיראן תתחלף במשטר דמוקרטי.</w:t>
      </w:r>
      <w:r w:rsidRPr="00DB4F77">
        <w:rPr>
          <w:rFonts w:ascii="David" w:eastAsia="Times New Roman" w:hAnsi="David"/>
          <w:color w:val="000000"/>
          <w:sz w:val="24"/>
          <w:rtl/>
        </w:rPr>
        <w:t xml:space="preserve"> </w:t>
      </w:r>
      <w:r w:rsidRPr="00302203">
        <w:rPr>
          <w:rFonts w:ascii="David" w:eastAsia="Times New Roman" w:hAnsi="David"/>
          <w:color w:val="000000"/>
          <w:sz w:val="24"/>
          <w:rtl/>
        </w:rPr>
        <w:t xml:space="preserve">כתוצאה מן ההפגנות התראיין גולה אירני בתקשורת הזרה וטען כי הסיבות העיקריות להפגנות היו </w:t>
      </w:r>
      <w:r w:rsidRPr="00DB4F77">
        <w:rPr>
          <w:rFonts w:ascii="David" w:eastAsia="Times New Roman" w:hAnsi="David"/>
          <w:color w:val="000000"/>
          <w:sz w:val="24"/>
          <w:rtl/>
        </w:rPr>
        <w:t>בעיקר</w:t>
      </w:r>
      <w:r w:rsidRPr="00302203">
        <w:rPr>
          <w:rFonts w:ascii="David" w:eastAsia="Times New Roman" w:hAnsi="David"/>
          <w:color w:val="000000"/>
          <w:sz w:val="24"/>
          <w:rtl/>
        </w:rPr>
        <w:t> משום שהמשטר האיראני משקיע כספי עתק במדינות חוץ, אך בה בעת הוא מזניח את השכבות החלשות בחברה האירנית עד כדי הדרדרות לעוני ומחסור של רבים מהם</w:t>
      </w:r>
      <w:r w:rsidRPr="00DB4F77">
        <w:rPr>
          <w:rFonts w:ascii="David" w:eastAsia="Times New Roman" w:hAnsi="David"/>
          <w:color w:val="000000"/>
          <w:sz w:val="24"/>
          <w:rtl/>
        </w:rPr>
        <w:t xml:space="preserve">, אין להם איפה לגור ולילדים אין בתי ספר. </w:t>
      </w:r>
      <w:r w:rsidRPr="00302203">
        <w:rPr>
          <w:rFonts w:ascii="David" w:eastAsia="Times New Roman" w:hAnsi="David"/>
          <w:color w:val="000000"/>
          <w:sz w:val="24"/>
          <w:rtl/>
        </w:rPr>
        <w:t xml:space="preserve"> </w:t>
      </w:r>
    </w:p>
    <w:p w14:paraId="1E82BAF5" w14:textId="77777777" w:rsidR="00730441" w:rsidRPr="00DB4F77" w:rsidRDefault="00730441" w:rsidP="00197F39">
      <w:pPr>
        <w:numPr>
          <w:ilvl w:val="0"/>
          <w:numId w:val="3"/>
        </w:numPr>
        <w:textAlignment w:val="baseline"/>
        <w:rPr>
          <w:rFonts w:ascii="David" w:eastAsia="Times New Roman" w:hAnsi="David"/>
          <w:color w:val="000000"/>
          <w:sz w:val="24"/>
        </w:rPr>
      </w:pPr>
      <w:r w:rsidRPr="00302203">
        <w:rPr>
          <w:rFonts w:ascii="David" w:eastAsia="Times New Roman" w:hAnsi="David"/>
          <w:color w:val="000000"/>
          <w:sz w:val="24"/>
          <w:rtl/>
        </w:rPr>
        <w:t xml:space="preserve">ציינו והציגו מהו </w:t>
      </w:r>
      <w:r w:rsidRPr="00302203">
        <w:rPr>
          <w:rFonts w:ascii="David" w:eastAsia="Times New Roman" w:hAnsi="David"/>
          <w:b/>
          <w:bCs/>
          <w:color w:val="000000"/>
          <w:sz w:val="24"/>
          <w:rtl/>
        </w:rPr>
        <w:t>העיקרון</w:t>
      </w:r>
      <w:r w:rsidRPr="00302203">
        <w:rPr>
          <w:rFonts w:ascii="David" w:eastAsia="Times New Roman" w:hAnsi="David"/>
          <w:color w:val="000000"/>
          <w:sz w:val="24"/>
          <w:rtl/>
        </w:rPr>
        <w:t xml:space="preserve">  </w:t>
      </w:r>
      <w:r w:rsidRPr="00DB4F77">
        <w:rPr>
          <w:rFonts w:ascii="David" w:eastAsia="Times New Roman" w:hAnsi="David"/>
          <w:color w:val="000000"/>
          <w:sz w:val="24"/>
          <w:rtl/>
        </w:rPr>
        <w:t>הדמוקרטי</w:t>
      </w:r>
      <w:r w:rsidRPr="00302203">
        <w:rPr>
          <w:rFonts w:ascii="David" w:eastAsia="Times New Roman" w:hAnsi="David"/>
          <w:color w:val="000000"/>
          <w:sz w:val="24"/>
          <w:rtl/>
        </w:rPr>
        <w:t xml:space="preserve"> שאיננו מתממש על ידי המשטר  באיראן לטענת המפגינים. הסבירו כיצד הדבר בא לידי ביטוי בקטע.</w:t>
      </w:r>
      <w:r w:rsidR="00197F39">
        <w:rPr>
          <w:rFonts w:ascii="David" w:eastAsia="Times New Roman" w:hAnsi="David" w:hint="cs"/>
          <w:color w:val="000000"/>
          <w:sz w:val="24"/>
          <w:rtl/>
        </w:rPr>
        <w:t xml:space="preserve"> (7</w:t>
      </w:r>
      <w:r w:rsidR="007A2376">
        <w:rPr>
          <w:rFonts w:ascii="David" w:eastAsia="Times New Roman" w:hAnsi="David" w:hint="cs"/>
          <w:color w:val="000000"/>
          <w:sz w:val="24"/>
          <w:rtl/>
        </w:rPr>
        <w:t>.5</w:t>
      </w:r>
      <w:r w:rsidR="00197F39">
        <w:rPr>
          <w:rFonts w:ascii="David" w:eastAsia="Times New Roman" w:hAnsi="David" w:hint="cs"/>
          <w:color w:val="000000"/>
          <w:sz w:val="24"/>
          <w:rtl/>
        </w:rPr>
        <w:t xml:space="preserve"> נקודות)</w:t>
      </w:r>
    </w:p>
    <w:p w14:paraId="184B1343" w14:textId="77777777" w:rsidR="00730441" w:rsidRPr="00DB4F77" w:rsidRDefault="00730441" w:rsidP="00197F39">
      <w:pPr>
        <w:numPr>
          <w:ilvl w:val="0"/>
          <w:numId w:val="3"/>
        </w:numPr>
        <w:textAlignment w:val="baseline"/>
        <w:rPr>
          <w:rFonts w:ascii="David" w:eastAsia="Times New Roman" w:hAnsi="David"/>
          <w:color w:val="000000"/>
          <w:sz w:val="24"/>
        </w:rPr>
      </w:pPr>
      <w:r w:rsidRPr="00DB4F77">
        <w:rPr>
          <w:rFonts w:ascii="David" w:eastAsia="Times New Roman" w:hAnsi="David"/>
          <w:color w:val="000000"/>
          <w:sz w:val="24"/>
          <w:rtl/>
        </w:rPr>
        <w:t xml:space="preserve">ציינו והציגו מהו </w:t>
      </w:r>
      <w:r w:rsidRPr="00DB4F77">
        <w:rPr>
          <w:rFonts w:ascii="David" w:eastAsia="Times New Roman" w:hAnsi="David"/>
          <w:b/>
          <w:bCs/>
          <w:color w:val="000000"/>
          <w:sz w:val="24"/>
          <w:rtl/>
        </w:rPr>
        <w:t>סוג</w:t>
      </w:r>
      <w:r w:rsidRPr="00DB4F77">
        <w:rPr>
          <w:rFonts w:ascii="David" w:eastAsia="Times New Roman" w:hAnsi="David"/>
          <w:color w:val="000000"/>
          <w:sz w:val="24"/>
          <w:rtl/>
        </w:rPr>
        <w:t xml:space="preserve"> </w:t>
      </w:r>
      <w:r w:rsidRPr="00DB4F77">
        <w:rPr>
          <w:rFonts w:ascii="David" w:eastAsia="Times New Roman" w:hAnsi="David"/>
          <w:b/>
          <w:bCs/>
          <w:color w:val="000000"/>
          <w:sz w:val="24"/>
          <w:rtl/>
        </w:rPr>
        <w:t>הזכויות</w:t>
      </w:r>
      <w:r w:rsidRPr="00DB4F77">
        <w:rPr>
          <w:rFonts w:ascii="David" w:eastAsia="Times New Roman" w:hAnsi="David"/>
          <w:color w:val="000000"/>
          <w:sz w:val="24"/>
          <w:rtl/>
        </w:rPr>
        <w:t> של אזרחי איראן שנפגע, לטענתו של המרואיין. הסבירו כיצד הדבר בא לידי ביטוי בקטע</w:t>
      </w:r>
      <w:r w:rsidR="007A2376">
        <w:rPr>
          <w:rFonts w:ascii="David" w:eastAsia="Times New Roman" w:hAnsi="David" w:hint="cs"/>
          <w:color w:val="000000"/>
          <w:sz w:val="24"/>
          <w:rtl/>
        </w:rPr>
        <w:t>(7.5</w:t>
      </w:r>
      <w:r w:rsidR="00197F39">
        <w:rPr>
          <w:rFonts w:ascii="David" w:eastAsia="Times New Roman" w:hAnsi="David" w:hint="cs"/>
          <w:color w:val="000000"/>
          <w:sz w:val="24"/>
          <w:rtl/>
        </w:rPr>
        <w:t xml:space="preserve"> נקודות)</w:t>
      </w:r>
    </w:p>
    <w:p w14:paraId="132EA50B" w14:textId="77777777" w:rsidR="00197F39" w:rsidRDefault="00197F39" w:rsidP="00197F39">
      <w:pPr>
        <w:rPr>
          <w:rFonts w:cs="Narkisim"/>
          <w:b/>
          <w:bCs/>
          <w:sz w:val="28"/>
          <w:szCs w:val="28"/>
          <w:rtl/>
        </w:rPr>
      </w:pPr>
    </w:p>
    <w:p w14:paraId="7F7E5735" w14:textId="77777777" w:rsidR="00197F39" w:rsidRPr="00197F39" w:rsidRDefault="00197F39" w:rsidP="00197F39">
      <w:pPr>
        <w:pStyle w:val="a3"/>
        <w:numPr>
          <w:ilvl w:val="0"/>
          <w:numId w:val="2"/>
        </w:numPr>
        <w:rPr>
          <w:rFonts w:ascii="David" w:eastAsia="Times New Roman" w:hAnsi="David"/>
          <w:color w:val="000000"/>
          <w:sz w:val="24"/>
        </w:rPr>
      </w:pPr>
      <w:r w:rsidRPr="00197F39">
        <w:rPr>
          <w:rFonts w:ascii="David" w:eastAsia="Times New Roman" w:hAnsi="David"/>
          <w:color w:val="000000"/>
          <w:sz w:val="24"/>
          <w:rtl/>
        </w:rPr>
        <w:t>היחידה לרפואה אווירית בצה"ל החליטה כי צעירים לפני גיוס שיעברו ניתוח לייזר בעיניהם לא יוכלו להתקבל לקורס טיס. ההחלטה נומקה בכך שארובת העין של הנערים ממשיכה לגדול וייתכן שהדבר משפיע לרעה על רמת הראייה בטיסה. לפיכך, אין לדעת כיצד תתפקד בשעת טיסה עין שנותחה.</w:t>
      </w:r>
    </w:p>
    <w:p w14:paraId="2CE47FA5" w14:textId="77777777" w:rsidR="00197F39" w:rsidRDefault="00197F39" w:rsidP="00197F39">
      <w:pPr>
        <w:pStyle w:val="a3"/>
        <w:rPr>
          <w:rFonts w:ascii="David" w:eastAsia="Times New Roman" w:hAnsi="David"/>
          <w:color w:val="000000"/>
          <w:sz w:val="24"/>
          <w:rtl/>
        </w:rPr>
      </w:pPr>
      <w:r w:rsidRPr="00197F39">
        <w:rPr>
          <w:rFonts w:ascii="David" w:eastAsia="Times New Roman" w:hAnsi="David"/>
          <w:color w:val="000000"/>
          <w:sz w:val="24"/>
          <w:rtl/>
        </w:rPr>
        <w:t>מספר נערים שעברו את הניתוח ולא יוכלו להגשים חלומם ולהתקבל לקורס טיס פנו לחיל האוויר במכתב מחאה נגד ההחלטה. במכתבם הסבירו ששום ניתוח אחר שאדם עובר לא מונע השתתפות בקורס טיס ולכן ההחלטה פוגעת בהם. כמו כן ציינו, כי עד היום לא הוכח שעין שנותחה פגיעה יותר ותתפקד באורח לקוי בשעת טיסה.</w:t>
      </w:r>
    </w:p>
    <w:p w14:paraId="5501AC4A" w14:textId="77777777" w:rsidR="00197F39" w:rsidRDefault="00197F39" w:rsidP="00197F39">
      <w:pPr>
        <w:pStyle w:val="a3"/>
        <w:rPr>
          <w:rFonts w:ascii="David" w:eastAsia="Times New Roman" w:hAnsi="David"/>
          <w:color w:val="000000"/>
          <w:sz w:val="24"/>
          <w:rtl/>
        </w:rPr>
      </w:pPr>
    </w:p>
    <w:p w14:paraId="3C3B7A6F" w14:textId="77777777" w:rsidR="00197F39" w:rsidRPr="00197F39" w:rsidRDefault="00197F39" w:rsidP="00197F39">
      <w:pPr>
        <w:pStyle w:val="a3"/>
        <w:numPr>
          <w:ilvl w:val="0"/>
          <w:numId w:val="6"/>
        </w:numPr>
        <w:rPr>
          <w:rFonts w:ascii="David" w:eastAsia="Times New Roman" w:hAnsi="David"/>
          <w:color w:val="000000"/>
          <w:sz w:val="24"/>
        </w:rPr>
      </w:pPr>
      <w:r w:rsidRPr="00197F39">
        <w:rPr>
          <w:rFonts w:ascii="David" w:eastAsia="Times New Roman" w:hAnsi="David"/>
          <w:color w:val="000000"/>
          <w:sz w:val="24"/>
          <w:rtl/>
        </w:rPr>
        <w:t xml:space="preserve">ציין והצג את </w:t>
      </w:r>
      <w:r w:rsidRPr="00197F39">
        <w:rPr>
          <w:rFonts w:ascii="David" w:eastAsia="Times New Roman" w:hAnsi="David"/>
          <w:b/>
          <w:bCs/>
          <w:color w:val="000000"/>
          <w:sz w:val="24"/>
          <w:rtl/>
        </w:rPr>
        <w:t>המדיניות</w:t>
      </w:r>
      <w:r w:rsidRPr="00197F39">
        <w:rPr>
          <w:rFonts w:ascii="David" w:eastAsia="Times New Roman" w:hAnsi="David"/>
          <w:color w:val="000000"/>
          <w:sz w:val="24"/>
          <w:rtl/>
        </w:rPr>
        <w:t xml:space="preserve"> שבבסיס ההחלטה של היחידה לרפואה אווירית בבואה לפסול מנותחי לייזר. הסבר כיצד מדיניות זו באה לידי ביטוי בקטע.</w:t>
      </w:r>
      <w:r w:rsidRPr="00197F39">
        <w:rPr>
          <w:rFonts w:ascii="David" w:eastAsia="Times New Roman" w:hAnsi="David" w:hint="cs"/>
          <w:color w:val="000000"/>
          <w:sz w:val="24"/>
          <w:rtl/>
        </w:rPr>
        <w:t xml:space="preserve"> </w:t>
      </w:r>
      <w:r w:rsidR="007A2376">
        <w:rPr>
          <w:rFonts w:ascii="David" w:eastAsia="Times New Roman" w:hAnsi="David" w:hint="cs"/>
          <w:color w:val="000000"/>
          <w:sz w:val="24"/>
          <w:rtl/>
        </w:rPr>
        <w:t>(7.5</w:t>
      </w:r>
      <w:r>
        <w:rPr>
          <w:rFonts w:ascii="David" w:eastAsia="Times New Roman" w:hAnsi="David" w:hint="cs"/>
          <w:color w:val="000000"/>
          <w:sz w:val="24"/>
          <w:rtl/>
        </w:rPr>
        <w:t xml:space="preserve"> נקודות)</w:t>
      </w:r>
    </w:p>
    <w:p w14:paraId="50D4CF36" w14:textId="77777777" w:rsidR="00197F39" w:rsidRPr="00197F39" w:rsidRDefault="00197F39" w:rsidP="00197F39">
      <w:pPr>
        <w:pStyle w:val="a3"/>
        <w:numPr>
          <w:ilvl w:val="0"/>
          <w:numId w:val="6"/>
        </w:numPr>
        <w:rPr>
          <w:rFonts w:ascii="David" w:eastAsia="Times New Roman" w:hAnsi="David"/>
          <w:color w:val="000000"/>
          <w:sz w:val="24"/>
          <w:rtl/>
        </w:rPr>
      </w:pPr>
      <w:r w:rsidRPr="00197F39">
        <w:rPr>
          <w:rFonts w:ascii="David" w:eastAsia="Times New Roman" w:hAnsi="David"/>
          <w:color w:val="000000"/>
          <w:sz w:val="24"/>
          <w:rtl/>
        </w:rPr>
        <w:t xml:space="preserve">ציין והצג את </w:t>
      </w:r>
      <w:r w:rsidRPr="00197F39">
        <w:rPr>
          <w:rFonts w:ascii="David" w:eastAsia="Times New Roman" w:hAnsi="David"/>
          <w:b/>
          <w:bCs/>
          <w:color w:val="000000"/>
          <w:sz w:val="24"/>
          <w:rtl/>
        </w:rPr>
        <w:t>הזכות</w:t>
      </w:r>
      <w:r w:rsidRPr="00197F39">
        <w:rPr>
          <w:rFonts w:ascii="David" w:eastAsia="Times New Roman" w:hAnsi="David"/>
          <w:color w:val="000000"/>
          <w:sz w:val="24"/>
          <w:rtl/>
        </w:rPr>
        <w:t xml:space="preserve"> שבשמה פנו הנערים לחיל האוויר.  הסבר כיצד זכות זו באה לידי ביטוי בקטע.</w:t>
      </w:r>
      <w:r w:rsidRPr="00197F39">
        <w:rPr>
          <w:rFonts w:ascii="David" w:eastAsia="Times New Roman" w:hAnsi="David" w:hint="cs"/>
          <w:color w:val="000000"/>
          <w:sz w:val="24"/>
          <w:rtl/>
        </w:rPr>
        <w:t xml:space="preserve"> </w:t>
      </w:r>
      <w:r w:rsidR="007A2376">
        <w:rPr>
          <w:rFonts w:ascii="David" w:eastAsia="Times New Roman" w:hAnsi="David" w:hint="cs"/>
          <w:color w:val="000000"/>
          <w:sz w:val="24"/>
          <w:rtl/>
        </w:rPr>
        <w:t>(7.5</w:t>
      </w:r>
      <w:r>
        <w:rPr>
          <w:rFonts w:ascii="David" w:eastAsia="Times New Roman" w:hAnsi="David" w:hint="cs"/>
          <w:color w:val="000000"/>
          <w:sz w:val="24"/>
          <w:rtl/>
        </w:rPr>
        <w:t xml:space="preserve"> נקודות)</w:t>
      </w:r>
    </w:p>
    <w:p w14:paraId="0F1E311F" w14:textId="77777777" w:rsidR="00730441" w:rsidRDefault="00730441" w:rsidP="00197F39">
      <w:pPr>
        <w:pStyle w:val="NormalWeb"/>
        <w:bidi/>
        <w:spacing w:before="0" w:beforeAutospacing="0" w:after="0" w:afterAutospacing="0" w:line="360" w:lineRule="auto"/>
        <w:rPr>
          <w:rFonts w:ascii="David" w:hAnsi="David" w:cs="David"/>
          <w:b/>
          <w:bCs/>
          <w:color w:val="000000"/>
          <w:sz w:val="36"/>
          <w:szCs w:val="36"/>
          <w:rtl/>
        </w:rPr>
      </w:pPr>
    </w:p>
    <w:p w14:paraId="144F3853" w14:textId="77777777" w:rsidR="007A2376" w:rsidRDefault="00730441" w:rsidP="007A2376">
      <w:pPr>
        <w:pStyle w:val="NormalWeb"/>
        <w:bidi/>
        <w:spacing w:before="0" w:beforeAutospacing="0" w:after="0" w:afterAutospacing="0" w:line="360" w:lineRule="auto"/>
        <w:jc w:val="center"/>
        <w:rPr>
          <w:rFonts w:ascii="David" w:hAnsi="David" w:cs="David"/>
          <w:b/>
          <w:bCs/>
          <w:color w:val="000000"/>
          <w:sz w:val="36"/>
          <w:szCs w:val="36"/>
          <w:rtl/>
        </w:rPr>
      </w:pPr>
      <w:r>
        <w:rPr>
          <w:rFonts w:ascii="David" w:hAnsi="David" w:cs="David" w:hint="cs"/>
          <w:b/>
          <w:bCs/>
          <w:color w:val="000000"/>
          <w:sz w:val="36"/>
          <w:szCs w:val="36"/>
          <w:rtl/>
        </w:rPr>
        <w:t>פרק שני</w:t>
      </w:r>
      <w:r w:rsidR="007A2376">
        <w:rPr>
          <w:rFonts w:ascii="David" w:hAnsi="David" w:cs="David" w:hint="cs"/>
          <w:b/>
          <w:bCs/>
          <w:color w:val="000000"/>
          <w:sz w:val="36"/>
          <w:szCs w:val="36"/>
          <w:rtl/>
        </w:rPr>
        <w:t xml:space="preserve"> </w:t>
      </w:r>
      <w:r w:rsidR="007A2376" w:rsidRPr="007A2376">
        <w:rPr>
          <w:rFonts w:ascii="David" w:hAnsi="David" w:cs="David" w:hint="cs"/>
          <w:color w:val="000000"/>
          <w:rtl/>
        </w:rPr>
        <w:t>(36 נקודות)</w:t>
      </w:r>
    </w:p>
    <w:p w14:paraId="3E307542" w14:textId="77777777" w:rsidR="00730441" w:rsidRDefault="00730441" w:rsidP="00197F39">
      <w:pPr>
        <w:pStyle w:val="NormalWeb"/>
        <w:bidi/>
        <w:spacing w:before="0" w:beforeAutospacing="0" w:after="0" w:afterAutospacing="0" w:line="360" w:lineRule="auto"/>
        <w:rPr>
          <w:rFonts w:ascii="David" w:hAnsi="David" w:cs="David"/>
          <w:b/>
          <w:bCs/>
          <w:color w:val="000000"/>
          <w:rtl/>
        </w:rPr>
      </w:pPr>
      <w:r>
        <w:rPr>
          <w:rFonts w:ascii="David" w:hAnsi="David" w:cs="David" w:hint="cs"/>
          <w:b/>
          <w:bCs/>
          <w:color w:val="000000"/>
          <w:rtl/>
        </w:rPr>
        <w:t xml:space="preserve">ענה על </w:t>
      </w:r>
      <w:r w:rsidR="007A2376">
        <w:rPr>
          <w:rFonts w:ascii="David" w:hAnsi="David" w:cs="David" w:hint="cs"/>
          <w:b/>
          <w:bCs/>
          <w:color w:val="000000"/>
          <w:u w:val="single"/>
          <w:rtl/>
        </w:rPr>
        <w:t>שש</w:t>
      </w:r>
      <w:r>
        <w:rPr>
          <w:rFonts w:ascii="David" w:hAnsi="David" w:cs="David" w:hint="cs"/>
          <w:b/>
          <w:bCs/>
          <w:color w:val="000000"/>
          <w:rtl/>
        </w:rPr>
        <w:t xml:space="preserve"> השאלות 3-</w:t>
      </w:r>
      <w:r w:rsidR="007A2376">
        <w:rPr>
          <w:rFonts w:ascii="David" w:hAnsi="David" w:cs="David" w:hint="cs"/>
          <w:b/>
          <w:bCs/>
          <w:color w:val="000000"/>
          <w:rtl/>
        </w:rPr>
        <w:t xml:space="preserve">8 </w:t>
      </w:r>
      <w:r w:rsidR="007A2376" w:rsidRPr="007A2376">
        <w:rPr>
          <w:rFonts w:ascii="David" w:hAnsi="David" w:cs="David" w:hint="cs"/>
          <w:color w:val="000000"/>
          <w:rtl/>
        </w:rPr>
        <w:t>(כל שאלה 6 נקודות)</w:t>
      </w:r>
    </w:p>
    <w:p w14:paraId="640F4C27" w14:textId="77777777" w:rsidR="00730441" w:rsidRPr="00730441" w:rsidRDefault="00730441" w:rsidP="007A2376">
      <w:pPr>
        <w:pStyle w:val="NormalWeb"/>
        <w:numPr>
          <w:ilvl w:val="0"/>
          <w:numId w:val="2"/>
        </w:numPr>
        <w:bidi/>
        <w:spacing w:before="0" w:beforeAutospacing="0" w:after="0" w:afterAutospacing="0" w:line="360" w:lineRule="auto"/>
        <w:rPr>
          <w:rFonts w:ascii="David" w:hAnsi="David" w:cs="David"/>
          <w:b/>
          <w:bCs/>
          <w:color w:val="000000"/>
        </w:rPr>
      </w:pPr>
      <w:r>
        <w:rPr>
          <w:rFonts w:ascii="David" w:hAnsi="David" w:cs="David" w:hint="cs"/>
          <w:color w:val="000000"/>
          <w:rtl/>
        </w:rPr>
        <w:t xml:space="preserve">הצג את </w:t>
      </w:r>
      <w:r w:rsidRPr="00730441">
        <w:rPr>
          <w:rFonts w:ascii="David" w:hAnsi="David" w:cs="David" w:hint="cs"/>
          <w:color w:val="000000"/>
          <w:u w:val="single"/>
          <w:rtl/>
        </w:rPr>
        <w:t>ארבעת</w:t>
      </w:r>
      <w:r>
        <w:rPr>
          <w:rFonts w:ascii="David" w:hAnsi="David" w:cs="David" w:hint="cs"/>
          <w:color w:val="000000"/>
          <w:rtl/>
        </w:rPr>
        <w:t xml:space="preserve"> הגורמים אליהם פנה דוד בן גוריון בהכרזת העצמאות ואת מטרת הפנייה לכל אחד מהם.</w:t>
      </w:r>
    </w:p>
    <w:p w14:paraId="39E95294" w14:textId="400785C6" w:rsidR="00730441" w:rsidRPr="00730441" w:rsidRDefault="00730441" w:rsidP="007A2376">
      <w:pPr>
        <w:pStyle w:val="NormalWeb"/>
        <w:numPr>
          <w:ilvl w:val="0"/>
          <w:numId w:val="2"/>
        </w:numPr>
        <w:bidi/>
        <w:spacing w:before="0" w:beforeAutospacing="0" w:after="0" w:afterAutospacing="0" w:line="360" w:lineRule="auto"/>
        <w:rPr>
          <w:rFonts w:ascii="David" w:hAnsi="David" w:cs="David"/>
          <w:b/>
          <w:bCs/>
          <w:color w:val="000000"/>
        </w:rPr>
      </w:pPr>
      <w:r>
        <w:rPr>
          <w:rFonts w:ascii="David" w:hAnsi="David" w:cs="David" w:hint="cs"/>
          <w:color w:val="000000"/>
          <w:rtl/>
        </w:rPr>
        <w:t xml:space="preserve">הצג את </w:t>
      </w:r>
      <w:r w:rsidRPr="00730441">
        <w:rPr>
          <w:rFonts w:ascii="David" w:hAnsi="David" w:cs="David" w:hint="cs"/>
          <w:color w:val="000000"/>
          <w:u w:val="single"/>
          <w:rtl/>
        </w:rPr>
        <w:t>שלושת</w:t>
      </w:r>
      <w:r>
        <w:rPr>
          <w:rFonts w:ascii="David" w:hAnsi="David" w:cs="David" w:hint="cs"/>
          <w:color w:val="000000"/>
          <w:rtl/>
        </w:rPr>
        <w:t xml:space="preserve"> מאפייני שיטת הבחירות בישראל.</w:t>
      </w:r>
      <w:r w:rsidR="00B03D51">
        <w:rPr>
          <w:rFonts w:ascii="David" w:hAnsi="David" w:cs="David" w:hint="cs"/>
          <w:b/>
          <w:bCs/>
          <w:color w:val="000000"/>
          <w:rtl/>
        </w:rPr>
        <w:t>ת</w:t>
      </w:r>
    </w:p>
    <w:p w14:paraId="4711CC82" w14:textId="77777777" w:rsidR="00730441" w:rsidRPr="00730441" w:rsidRDefault="00730441" w:rsidP="007A2376">
      <w:pPr>
        <w:pStyle w:val="NormalWeb"/>
        <w:numPr>
          <w:ilvl w:val="0"/>
          <w:numId w:val="2"/>
        </w:numPr>
        <w:bidi/>
        <w:spacing w:before="0" w:beforeAutospacing="0" w:after="0" w:afterAutospacing="0" w:line="360" w:lineRule="auto"/>
        <w:rPr>
          <w:rFonts w:ascii="David" w:hAnsi="David" w:cs="David"/>
          <w:b/>
          <w:bCs/>
          <w:color w:val="000000"/>
        </w:rPr>
      </w:pPr>
      <w:r>
        <w:rPr>
          <w:rFonts w:ascii="David" w:hAnsi="David" w:cs="David" w:hint="cs"/>
          <w:color w:val="000000"/>
          <w:rtl/>
        </w:rPr>
        <w:t xml:space="preserve">הצג את המדיניות "העדפה מתקנת" והצג </w:t>
      </w:r>
      <w:r w:rsidRPr="00730441">
        <w:rPr>
          <w:rFonts w:ascii="David" w:hAnsi="David" w:cs="David" w:hint="cs"/>
          <w:color w:val="000000"/>
          <w:u w:val="single"/>
          <w:rtl/>
        </w:rPr>
        <w:t>שני</w:t>
      </w:r>
      <w:r>
        <w:rPr>
          <w:rFonts w:ascii="David" w:hAnsi="David" w:cs="David" w:hint="cs"/>
          <w:color w:val="000000"/>
          <w:rtl/>
        </w:rPr>
        <w:t xml:space="preserve"> הבדלים בינה לבין "הבחנה מותרת". </w:t>
      </w:r>
    </w:p>
    <w:p w14:paraId="10DF81C7" w14:textId="43D791F7" w:rsidR="00730441" w:rsidRPr="00197F39" w:rsidRDefault="00197F39" w:rsidP="007A2376">
      <w:pPr>
        <w:pStyle w:val="NormalWeb"/>
        <w:numPr>
          <w:ilvl w:val="0"/>
          <w:numId w:val="2"/>
        </w:numPr>
        <w:bidi/>
        <w:spacing w:before="0" w:beforeAutospacing="0" w:after="0" w:afterAutospacing="0" w:line="360" w:lineRule="auto"/>
        <w:rPr>
          <w:rFonts w:ascii="David" w:hAnsi="David" w:cs="David"/>
          <w:color w:val="000000"/>
        </w:rPr>
      </w:pPr>
      <w:r w:rsidRPr="00197F39">
        <w:rPr>
          <w:rFonts w:ascii="David" w:hAnsi="David" w:cs="David" w:hint="cs"/>
          <w:color w:val="000000"/>
          <w:rtl/>
        </w:rPr>
        <w:t xml:space="preserve">הצג את המושג </w:t>
      </w:r>
      <w:r w:rsidR="00B03D51">
        <w:rPr>
          <w:rFonts w:ascii="David" w:hAnsi="David" w:cs="David" w:hint="cs"/>
          <w:color w:val="000000"/>
          <w:rtl/>
        </w:rPr>
        <w:t xml:space="preserve">"מנגנוני ביקרות ופיקוח בלתי פורמליים". </w:t>
      </w:r>
    </w:p>
    <w:p w14:paraId="69826E01" w14:textId="77777777" w:rsidR="00197F39" w:rsidRDefault="00197F39" w:rsidP="007A2376">
      <w:pPr>
        <w:pStyle w:val="NormalWeb"/>
        <w:numPr>
          <w:ilvl w:val="0"/>
          <w:numId w:val="2"/>
        </w:numPr>
        <w:bidi/>
        <w:spacing w:before="0" w:beforeAutospacing="0" w:after="0" w:afterAutospacing="0" w:line="360" w:lineRule="auto"/>
        <w:rPr>
          <w:rFonts w:ascii="David" w:hAnsi="David" w:cs="David"/>
          <w:color w:val="000000"/>
        </w:rPr>
      </w:pPr>
      <w:r w:rsidRPr="00197F39">
        <w:rPr>
          <w:rFonts w:ascii="David" w:hAnsi="David" w:cs="David" w:hint="cs"/>
          <w:color w:val="000000"/>
          <w:rtl/>
        </w:rPr>
        <w:t xml:space="preserve">הצג את המושג "משאל עם" והצג </w:t>
      </w:r>
      <w:r w:rsidRPr="00197F39">
        <w:rPr>
          <w:rFonts w:ascii="David" w:hAnsi="David" w:cs="David" w:hint="cs"/>
          <w:color w:val="000000"/>
          <w:u w:val="single"/>
          <w:rtl/>
        </w:rPr>
        <w:t>שני</w:t>
      </w:r>
      <w:r w:rsidRPr="00197F39">
        <w:rPr>
          <w:rFonts w:ascii="David" w:hAnsi="David" w:cs="David" w:hint="cs"/>
          <w:color w:val="000000"/>
          <w:rtl/>
        </w:rPr>
        <w:t xml:space="preserve"> חסרונות לשימוש בו.</w:t>
      </w:r>
    </w:p>
    <w:p w14:paraId="4BC31DD7" w14:textId="77777777" w:rsidR="007A2376" w:rsidRDefault="007A2376" w:rsidP="007A2376">
      <w:pPr>
        <w:pStyle w:val="NormalWeb"/>
        <w:numPr>
          <w:ilvl w:val="0"/>
          <w:numId w:val="2"/>
        </w:numPr>
        <w:bidi/>
        <w:spacing w:before="0" w:beforeAutospacing="0" w:after="0" w:afterAutospacing="0" w:line="360" w:lineRule="auto"/>
        <w:rPr>
          <w:rFonts w:ascii="David" w:hAnsi="David" w:cs="David"/>
          <w:color w:val="000000"/>
        </w:rPr>
      </w:pPr>
      <w:r>
        <w:rPr>
          <w:rFonts w:ascii="David" w:hAnsi="David" w:cs="David" w:hint="cs"/>
          <w:color w:val="000000"/>
          <w:rtl/>
        </w:rPr>
        <w:lastRenderedPageBreak/>
        <w:t>הצג את המושג עקרון הגבלת השלטון.</w:t>
      </w:r>
    </w:p>
    <w:p w14:paraId="175C9627" w14:textId="77777777" w:rsidR="00197F39" w:rsidRPr="00197F39" w:rsidRDefault="00197F39" w:rsidP="00197F39">
      <w:pPr>
        <w:pStyle w:val="NormalWeb"/>
        <w:bidi/>
        <w:spacing w:before="0" w:beforeAutospacing="0" w:after="0" w:afterAutospacing="0" w:line="360" w:lineRule="auto"/>
        <w:ind w:left="720"/>
        <w:rPr>
          <w:rFonts w:ascii="David" w:hAnsi="David" w:cs="David"/>
          <w:color w:val="000000"/>
          <w:rtl/>
        </w:rPr>
      </w:pPr>
    </w:p>
    <w:p w14:paraId="55F90FDD" w14:textId="77777777" w:rsidR="00730441" w:rsidRDefault="00730441" w:rsidP="00197F39">
      <w:pPr>
        <w:pStyle w:val="NormalWeb"/>
        <w:bidi/>
        <w:spacing w:before="0" w:beforeAutospacing="0" w:after="0" w:afterAutospacing="0" w:line="360" w:lineRule="auto"/>
        <w:jc w:val="center"/>
        <w:rPr>
          <w:rFonts w:ascii="David" w:hAnsi="David" w:cs="David"/>
          <w:b/>
          <w:bCs/>
          <w:color w:val="000000"/>
          <w:sz w:val="36"/>
          <w:szCs w:val="36"/>
          <w:rtl/>
        </w:rPr>
      </w:pPr>
      <w:r w:rsidRPr="00730441">
        <w:rPr>
          <w:rFonts w:ascii="David" w:hAnsi="David" w:cs="David" w:hint="cs"/>
          <w:b/>
          <w:bCs/>
          <w:color w:val="000000"/>
          <w:sz w:val="36"/>
          <w:szCs w:val="36"/>
          <w:rtl/>
        </w:rPr>
        <w:t>פרק שלישי</w:t>
      </w:r>
      <w:r w:rsidR="00197F39">
        <w:rPr>
          <w:rFonts w:ascii="David" w:hAnsi="David" w:cs="David" w:hint="cs"/>
          <w:b/>
          <w:bCs/>
          <w:color w:val="000000"/>
          <w:sz w:val="36"/>
          <w:szCs w:val="36"/>
          <w:rtl/>
        </w:rPr>
        <w:t xml:space="preserve"> </w:t>
      </w:r>
      <w:r w:rsidR="00197F39" w:rsidRPr="00197F39">
        <w:rPr>
          <w:rFonts w:ascii="David" w:hAnsi="David" w:cs="David" w:hint="cs"/>
          <w:color w:val="000000"/>
          <w:rtl/>
        </w:rPr>
        <w:t>(3</w:t>
      </w:r>
      <w:r w:rsidR="007A2376">
        <w:rPr>
          <w:rFonts w:ascii="David" w:hAnsi="David" w:cs="David" w:hint="cs"/>
          <w:color w:val="000000"/>
          <w:rtl/>
        </w:rPr>
        <w:t>4</w:t>
      </w:r>
      <w:r w:rsidR="00197F39" w:rsidRPr="00197F39">
        <w:rPr>
          <w:rFonts w:ascii="David" w:hAnsi="David" w:cs="David" w:hint="cs"/>
          <w:color w:val="000000"/>
          <w:rtl/>
        </w:rPr>
        <w:t xml:space="preserve"> נקודות)</w:t>
      </w:r>
    </w:p>
    <w:p w14:paraId="4EE265E1" w14:textId="77777777" w:rsidR="00197F39" w:rsidRDefault="00197F39" w:rsidP="00197F39">
      <w:pPr>
        <w:pStyle w:val="NormalWeb"/>
        <w:bidi/>
        <w:spacing w:before="0" w:beforeAutospacing="0" w:after="0" w:afterAutospacing="0" w:line="360" w:lineRule="auto"/>
        <w:jc w:val="center"/>
        <w:rPr>
          <w:rFonts w:ascii="David" w:hAnsi="David" w:cs="David"/>
          <w:b/>
          <w:bCs/>
          <w:color w:val="000000"/>
          <w:sz w:val="36"/>
          <w:szCs w:val="36"/>
          <w:rtl/>
        </w:rPr>
      </w:pPr>
    </w:p>
    <w:p w14:paraId="5E6B4559" w14:textId="77777777" w:rsidR="00197F39" w:rsidRDefault="00730441" w:rsidP="00197F39">
      <w:pPr>
        <w:pStyle w:val="NormalWeb"/>
        <w:bidi/>
        <w:spacing w:before="0" w:beforeAutospacing="0" w:after="0" w:afterAutospacing="0" w:line="360" w:lineRule="auto"/>
        <w:rPr>
          <w:rFonts w:ascii="David" w:hAnsi="David" w:cs="David"/>
          <w:b/>
          <w:bCs/>
          <w:color w:val="000000"/>
          <w:rtl/>
        </w:rPr>
      </w:pPr>
      <w:r>
        <w:rPr>
          <w:rFonts w:ascii="David" w:hAnsi="David" w:cs="David" w:hint="cs"/>
          <w:b/>
          <w:bCs/>
          <w:color w:val="000000"/>
          <w:rtl/>
        </w:rPr>
        <w:t xml:space="preserve">קרא את הקטע והשב על </w:t>
      </w:r>
      <w:r w:rsidRPr="00730441">
        <w:rPr>
          <w:rFonts w:ascii="David" w:hAnsi="David" w:cs="David" w:hint="cs"/>
          <w:b/>
          <w:bCs/>
          <w:color w:val="000000"/>
          <w:u w:val="single"/>
          <w:rtl/>
        </w:rPr>
        <w:t>שתי</w:t>
      </w:r>
      <w:r>
        <w:rPr>
          <w:rFonts w:ascii="David" w:hAnsi="David" w:cs="David" w:hint="cs"/>
          <w:b/>
          <w:bCs/>
          <w:color w:val="000000"/>
          <w:rtl/>
        </w:rPr>
        <w:t xml:space="preserve"> השאלות 10-11</w:t>
      </w:r>
      <w:r w:rsidR="00197F39">
        <w:rPr>
          <w:rFonts w:ascii="David" w:hAnsi="David" w:cs="David" w:hint="cs"/>
          <w:b/>
          <w:bCs/>
          <w:color w:val="000000"/>
          <w:rtl/>
        </w:rPr>
        <w:t xml:space="preserve"> </w:t>
      </w:r>
      <w:r w:rsidR="00197F39" w:rsidRPr="00197F39">
        <w:rPr>
          <w:rFonts w:ascii="David" w:hAnsi="David" w:cs="David" w:hint="cs"/>
          <w:color w:val="000000"/>
          <w:rtl/>
        </w:rPr>
        <w:t xml:space="preserve">(כל שאלה </w:t>
      </w:r>
      <w:r w:rsidR="007A2376">
        <w:rPr>
          <w:rFonts w:ascii="David" w:hAnsi="David" w:cs="David" w:hint="cs"/>
          <w:color w:val="000000"/>
          <w:rtl/>
        </w:rPr>
        <w:t>17</w:t>
      </w:r>
      <w:r w:rsidR="00197F39" w:rsidRPr="00197F39">
        <w:rPr>
          <w:rFonts w:ascii="David" w:hAnsi="David" w:cs="David" w:hint="cs"/>
          <w:color w:val="000000"/>
          <w:rtl/>
        </w:rPr>
        <w:t xml:space="preserve"> נקודות)</w:t>
      </w:r>
    </w:p>
    <w:p w14:paraId="545054A7" w14:textId="77777777" w:rsidR="00197F39" w:rsidRPr="00730441" w:rsidRDefault="00197F39" w:rsidP="00197F39">
      <w:pPr>
        <w:pStyle w:val="NormalWeb"/>
        <w:bidi/>
        <w:spacing w:before="0" w:beforeAutospacing="0" w:after="0" w:afterAutospacing="0" w:line="360" w:lineRule="auto"/>
        <w:rPr>
          <w:rFonts w:ascii="David" w:hAnsi="David" w:cs="David"/>
          <w:b/>
          <w:bCs/>
          <w:color w:val="000000"/>
          <w:rtl/>
        </w:rPr>
      </w:pPr>
    </w:p>
    <w:p w14:paraId="28CC6509" w14:textId="77777777" w:rsidR="00730441" w:rsidRDefault="00730441" w:rsidP="00197F39">
      <w:pPr>
        <w:pStyle w:val="NormalWeb"/>
        <w:bidi/>
        <w:spacing w:before="0" w:beforeAutospacing="0" w:after="0" w:afterAutospacing="0" w:line="360" w:lineRule="auto"/>
        <w:rPr>
          <w:rFonts w:ascii="David" w:hAnsi="David" w:cs="David"/>
          <w:rtl/>
        </w:rPr>
      </w:pPr>
      <w:r w:rsidRPr="00730441">
        <w:rPr>
          <w:rFonts w:ascii="David" w:hAnsi="David" w:cs="David"/>
          <w:color w:val="000000"/>
          <w:rtl/>
        </w:rPr>
        <w:t>לפי דוח העוני שפורסם לאחרונה, מתברר כי כרבע מהמשפחות בישראל וכשליש מהילדים חיים בעוני, וכן ששיעורי העוני בישראל הם מהגבוהים בעולם המערבי.  כל ילד חולם על אושר, צחוק ושמחה. כל ילד רוצה ארוחה חמה ומזינה כשהוא חוזר מבית הספר, ילקוט חדש בכיתה א', ספרי לימוד והשתתפות בחוג. כל ילד חולם שיהיה מי שיאמין בו וישמור עליו, שייתן לו את כל מה שהוא צריך כדי לפרוח ולמצות את הכישרון שלו. לפי התפיסה של מדינות דמוקרטיות לא מעטות, זוהי חובתה של המדינה לדאוג לרמת חיים מספקת עבור התושבים שלה. הממשלה צריכה לפעול כדי שאותם ילדים לא יחיו בעוני, שבו הם נאלצים להסתפק באוכל מועט - גם כאשר הוריהם עובדים רוב שעות היום ומקבלים שכר מינימום.</w:t>
      </w:r>
    </w:p>
    <w:p w14:paraId="444CBFFE" w14:textId="77777777" w:rsidR="00730441" w:rsidRPr="00730441" w:rsidRDefault="00730441" w:rsidP="00197F39">
      <w:pPr>
        <w:pStyle w:val="NormalWeb"/>
        <w:bidi/>
        <w:spacing w:before="0" w:beforeAutospacing="0" w:after="0" w:afterAutospacing="0" w:line="360" w:lineRule="auto"/>
        <w:rPr>
          <w:rFonts w:ascii="David" w:hAnsi="David" w:cs="David"/>
        </w:rPr>
      </w:pPr>
    </w:p>
    <w:p w14:paraId="4F6E562E" w14:textId="77777777" w:rsidR="00730441" w:rsidRDefault="00730441" w:rsidP="00197F39">
      <w:pPr>
        <w:pStyle w:val="NormalWeb"/>
        <w:bidi/>
        <w:spacing w:before="0" w:beforeAutospacing="0" w:after="0" w:afterAutospacing="0" w:line="360" w:lineRule="auto"/>
        <w:rPr>
          <w:rFonts w:ascii="David" w:hAnsi="David" w:cs="David"/>
          <w:rtl/>
        </w:rPr>
      </w:pPr>
      <w:r w:rsidRPr="00730441">
        <w:rPr>
          <w:rFonts w:ascii="David" w:hAnsi="David" w:cs="David"/>
          <w:color w:val="000000"/>
          <w:rtl/>
        </w:rPr>
        <w:t xml:space="preserve">בעקבות דוח העוני, מתפרסמות מדי שנה בתקשורת כתבות על </w:t>
      </w:r>
      <w:r w:rsidRPr="00730441">
        <w:rPr>
          <w:rFonts w:ascii="David" w:hAnsi="David" w:cs="David" w:hint="cs"/>
          <w:color w:val="000000"/>
          <w:rtl/>
        </w:rPr>
        <w:t>ממדי</w:t>
      </w:r>
      <w:r w:rsidRPr="00730441">
        <w:rPr>
          <w:rFonts w:ascii="David" w:hAnsi="David" w:cs="David"/>
          <w:color w:val="000000"/>
          <w:rtl/>
        </w:rPr>
        <w:t xml:space="preserve"> העוני או סיפורים אישיים עצובים על משפחות שאין להן אוכל לחג, או על החולה השוכבת במסדרון בית החולים בשל הצפיפות במחלקות. ומה עם הקשישים או הנכים  בחברה שלנו? כל-כך פגיעים, בשעה שקצבאות שהם מקבלים לא מספיקות, והם נדרשים לא פעם לבחור בין אוכל לבין תרופות. עלינו להזכיר לעצמנו שאנחנו לא יכולים להתרגל לפרסומים אלו, שיש לנו אחריות. שיש מי שצריכים אותנו, ושעלינו לצאת לרחובות ולהיאבק על הווה ועתיד טובים יותר - עבורם ועבורנו. אסור לנו לוותר לעצמנו או למקבלי ההחלטות, ועלינו לדרוש מהם להמשיך ולפעול למען החלשים ביותר.</w:t>
      </w:r>
    </w:p>
    <w:p w14:paraId="56ECF38F" w14:textId="77777777" w:rsidR="00730441" w:rsidRPr="00730441" w:rsidRDefault="00730441" w:rsidP="00197F39">
      <w:pPr>
        <w:rPr>
          <w:rFonts w:ascii="David" w:hAnsi="David"/>
          <w:rtl/>
        </w:rPr>
      </w:pPr>
    </w:p>
    <w:p w14:paraId="5B488E6A" w14:textId="77777777" w:rsidR="00730441" w:rsidRPr="00730441" w:rsidRDefault="00730441" w:rsidP="00197F39">
      <w:pPr>
        <w:pStyle w:val="a3"/>
        <w:numPr>
          <w:ilvl w:val="0"/>
          <w:numId w:val="1"/>
        </w:numPr>
        <w:rPr>
          <w:rFonts w:ascii="David" w:hAnsi="David"/>
        </w:rPr>
      </w:pPr>
      <w:r w:rsidRPr="00730441">
        <w:rPr>
          <w:rFonts w:ascii="David" w:hAnsi="David"/>
          <w:rtl/>
        </w:rPr>
        <w:t xml:space="preserve">הצג את </w:t>
      </w:r>
      <w:r w:rsidRPr="00730441">
        <w:rPr>
          <w:rFonts w:ascii="David" w:hAnsi="David"/>
          <w:b/>
          <w:bCs/>
          <w:rtl/>
        </w:rPr>
        <w:t>הגישה החברתית כלכלית הסוציאל-דמוקרטית</w:t>
      </w:r>
      <w:r w:rsidRPr="00730441">
        <w:rPr>
          <w:rFonts w:ascii="David" w:hAnsi="David"/>
          <w:rtl/>
        </w:rPr>
        <w:t xml:space="preserve">. </w:t>
      </w:r>
      <w:r>
        <w:rPr>
          <w:rFonts w:ascii="David" w:hAnsi="David" w:hint="cs"/>
          <w:rtl/>
        </w:rPr>
        <w:t xml:space="preserve"> </w:t>
      </w:r>
      <w:r w:rsidRPr="00730441">
        <w:rPr>
          <w:rFonts w:ascii="David" w:hAnsi="David"/>
          <w:rtl/>
        </w:rPr>
        <w:t>הסבר כיצד גישה זו באה לידי ביטוי במאמר.</w:t>
      </w:r>
      <w:r w:rsidR="00197F39">
        <w:rPr>
          <w:rFonts w:ascii="David" w:hAnsi="David" w:hint="cs"/>
          <w:rtl/>
        </w:rPr>
        <w:t xml:space="preserve"> (1</w:t>
      </w:r>
      <w:r w:rsidR="007A2376">
        <w:rPr>
          <w:rFonts w:ascii="David" w:hAnsi="David" w:hint="cs"/>
          <w:rtl/>
        </w:rPr>
        <w:t>7</w:t>
      </w:r>
      <w:r w:rsidR="00197F39">
        <w:rPr>
          <w:rFonts w:ascii="David" w:hAnsi="David" w:hint="cs"/>
          <w:rtl/>
        </w:rPr>
        <w:t xml:space="preserve"> נקודות)</w:t>
      </w:r>
    </w:p>
    <w:p w14:paraId="098C4DB4" w14:textId="77777777" w:rsidR="00730441" w:rsidRPr="00730441" w:rsidRDefault="00730441" w:rsidP="00197F39">
      <w:pPr>
        <w:rPr>
          <w:rFonts w:ascii="David" w:hAnsi="David"/>
        </w:rPr>
      </w:pPr>
    </w:p>
    <w:p w14:paraId="668DBA05" w14:textId="77777777" w:rsidR="00730441" w:rsidRPr="00730441" w:rsidRDefault="00730441" w:rsidP="00197F39">
      <w:pPr>
        <w:pStyle w:val="a3"/>
        <w:numPr>
          <w:ilvl w:val="0"/>
          <w:numId w:val="1"/>
        </w:numPr>
        <w:rPr>
          <w:rFonts w:ascii="David" w:hAnsi="David"/>
        </w:rPr>
      </w:pPr>
      <w:r w:rsidRPr="00730441">
        <w:rPr>
          <w:rFonts w:ascii="David" w:hAnsi="David"/>
          <w:rtl/>
        </w:rPr>
        <w:t xml:space="preserve">הצג את </w:t>
      </w:r>
      <w:r w:rsidRPr="00730441">
        <w:rPr>
          <w:rFonts w:ascii="David" w:hAnsi="David"/>
          <w:b/>
          <w:bCs/>
          <w:rtl/>
        </w:rPr>
        <w:t>עקרון הגבלת השלטון</w:t>
      </w:r>
      <w:r w:rsidRPr="00730441">
        <w:rPr>
          <w:rFonts w:ascii="David" w:hAnsi="David"/>
          <w:rtl/>
        </w:rPr>
        <w:t>.</w:t>
      </w:r>
      <w:r>
        <w:rPr>
          <w:rFonts w:ascii="David" w:hAnsi="David" w:hint="cs"/>
          <w:rtl/>
        </w:rPr>
        <w:t xml:space="preserve"> </w:t>
      </w:r>
      <w:r w:rsidRPr="00730441">
        <w:rPr>
          <w:rFonts w:ascii="David" w:hAnsi="David"/>
          <w:rtl/>
        </w:rPr>
        <w:t>הסבר כיצד עיקרון זה בא לידי ביטוי בדבריו של הכותב.</w:t>
      </w:r>
      <w:r w:rsidR="00197F39">
        <w:rPr>
          <w:rFonts w:ascii="David" w:hAnsi="David" w:hint="cs"/>
          <w:rtl/>
        </w:rPr>
        <w:t xml:space="preserve"> (</w:t>
      </w:r>
      <w:r w:rsidR="007A2376">
        <w:rPr>
          <w:rFonts w:ascii="David" w:hAnsi="David" w:hint="cs"/>
          <w:rtl/>
        </w:rPr>
        <w:t>17</w:t>
      </w:r>
      <w:r w:rsidR="00197F39">
        <w:rPr>
          <w:rFonts w:ascii="David" w:hAnsi="David" w:hint="cs"/>
          <w:rtl/>
        </w:rPr>
        <w:t xml:space="preserve"> נקודות)</w:t>
      </w:r>
    </w:p>
    <w:p w14:paraId="66264488" w14:textId="77777777" w:rsidR="00730441" w:rsidRPr="00730441" w:rsidRDefault="00730441" w:rsidP="00197F39"/>
    <w:sectPr w:rsidR="00730441" w:rsidRPr="00730441" w:rsidSect="00B03D51">
      <w:pgSz w:w="11906" w:h="16838"/>
      <w:pgMar w:top="1440" w:right="1800" w:bottom="1440" w:left="180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66328" w14:textId="77777777" w:rsidR="00D843B7" w:rsidRDefault="00D843B7" w:rsidP="00730441">
      <w:pPr>
        <w:spacing w:line="240" w:lineRule="auto"/>
      </w:pPr>
      <w:r>
        <w:separator/>
      </w:r>
    </w:p>
  </w:endnote>
  <w:endnote w:type="continuationSeparator" w:id="0">
    <w:p w14:paraId="5AC5825D" w14:textId="77777777" w:rsidR="00D843B7" w:rsidRDefault="00D843B7" w:rsidP="00730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5E50" w14:textId="77777777" w:rsidR="00D843B7" w:rsidRDefault="00D843B7" w:rsidP="00730441">
      <w:pPr>
        <w:spacing w:line="240" w:lineRule="auto"/>
      </w:pPr>
      <w:r>
        <w:separator/>
      </w:r>
    </w:p>
  </w:footnote>
  <w:footnote w:type="continuationSeparator" w:id="0">
    <w:p w14:paraId="2800CDD8" w14:textId="77777777" w:rsidR="00D843B7" w:rsidRDefault="00D843B7" w:rsidP="007304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0A7"/>
    <w:multiLevelType w:val="hybridMultilevel"/>
    <w:tmpl w:val="C8C48DCC"/>
    <w:lvl w:ilvl="0" w:tplc="BE508020">
      <w:start w:val="3"/>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698C"/>
    <w:multiLevelType w:val="hybridMultilevel"/>
    <w:tmpl w:val="5CA0F0E0"/>
    <w:lvl w:ilvl="0" w:tplc="8A8A4154">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76B83"/>
    <w:multiLevelType w:val="hybridMultilevel"/>
    <w:tmpl w:val="460E1638"/>
    <w:lvl w:ilvl="0" w:tplc="36C8DF9E">
      <w:start w:val="10"/>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A738B"/>
    <w:multiLevelType w:val="hybridMultilevel"/>
    <w:tmpl w:val="C8E458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703DC"/>
    <w:multiLevelType w:val="multilevel"/>
    <w:tmpl w:val="EED4BBE2"/>
    <w:lvl w:ilvl="0">
      <w:start w:val="1"/>
      <w:numFmt w:val="decimal"/>
      <w:lvlText w:val="%1."/>
      <w:lvlJc w:val="left"/>
      <w:pPr>
        <w:tabs>
          <w:tab w:val="num" w:pos="720"/>
        </w:tabs>
        <w:ind w:left="720" w:hanging="360"/>
      </w:pPr>
      <w:rPr>
        <w:b/>
        <w:bCs/>
      </w:rPr>
    </w:lvl>
    <w:lvl w:ilvl="1">
      <w:start w:val="2"/>
      <w:numFmt w:val="bullet"/>
      <w:lvlText w:val="-"/>
      <w:lvlJc w:val="left"/>
      <w:pPr>
        <w:ind w:left="1440" w:hanging="360"/>
      </w:pPr>
      <w:rPr>
        <w:rFonts w:ascii="David" w:eastAsia="Times New Roman" w:hAnsi="David" w:cs="David" w:hint="default"/>
      </w:rPr>
    </w:lvl>
    <w:lvl w:ilvl="2">
      <w:start w:val="1"/>
      <w:numFmt w:val="hebrew1"/>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64784"/>
    <w:multiLevelType w:val="hybridMultilevel"/>
    <w:tmpl w:val="87703554"/>
    <w:lvl w:ilvl="0" w:tplc="3C305776">
      <w:start w:val="1"/>
      <w:numFmt w:val="hebrew1"/>
      <w:lvlText w:val="%1."/>
      <w:lvlJc w:val="center"/>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B7DC7"/>
    <w:multiLevelType w:val="hybridMultilevel"/>
    <w:tmpl w:val="FB06CF18"/>
    <w:lvl w:ilvl="0" w:tplc="5D94530A">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457DE8"/>
    <w:multiLevelType w:val="multilevel"/>
    <w:tmpl w:val="9A123A40"/>
    <w:lvl w:ilvl="0">
      <w:start w:val="1"/>
      <w:numFmt w:val="hebrew1"/>
      <w:lvlText w:val="%1."/>
      <w:lvlJc w:val="center"/>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41"/>
    <w:rsid w:val="00197F39"/>
    <w:rsid w:val="00334756"/>
    <w:rsid w:val="005B63CD"/>
    <w:rsid w:val="006C3F24"/>
    <w:rsid w:val="00730441"/>
    <w:rsid w:val="007A2376"/>
    <w:rsid w:val="009A0C5A"/>
    <w:rsid w:val="00B03D51"/>
    <w:rsid w:val="00BA4485"/>
    <w:rsid w:val="00D843B7"/>
    <w:rsid w:val="00E71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1559"/>
  <w15:chartTrackingRefBased/>
  <w15:docId w15:val="{711DD5DF-6227-4270-A734-F65C6AAF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41"/>
    <w:pPr>
      <w:bidi/>
      <w:spacing w:after="0" w:line="360" w:lineRule="auto"/>
    </w:pPr>
    <w:rPr>
      <w:rFonts w:ascii="Calibri" w:eastAsia="Calibri" w:hAnsi="Calibri"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3044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List Paragraph"/>
    <w:basedOn w:val="a"/>
    <w:uiPriority w:val="34"/>
    <w:qFormat/>
    <w:rsid w:val="00730441"/>
    <w:pPr>
      <w:ind w:left="720"/>
      <w:contextualSpacing/>
    </w:pPr>
  </w:style>
  <w:style w:type="paragraph" w:styleId="a4">
    <w:name w:val="header"/>
    <w:basedOn w:val="a"/>
    <w:link w:val="a5"/>
    <w:uiPriority w:val="99"/>
    <w:unhideWhenUsed/>
    <w:rsid w:val="00730441"/>
    <w:pPr>
      <w:tabs>
        <w:tab w:val="center" w:pos="4153"/>
        <w:tab w:val="right" w:pos="8306"/>
      </w:tabs>
      <w:spacing w:line="240" w:lineRule="auto"/>
    </w:pPr>
  </w:style>
  <w:style w:type="character" w:customStyle="1" w:styleId="a5">
    <w:name w:val="כותרת עליונה תו"/>
    <w:basedOn w:val="a0"/>
    <w:link w:val="a4"/>
    <w:uiPriority w:val="99"/>
    <w:rsid w:val="00730441"/>
    <w:rPr>
      <w:rFonts w:ascii="Calibri" w:eastAsia="Calibri" w:hAnsi="Calibri" w:cs="David"/>
      <w:szCs w:val="24"/>
    </w:rPr>
  </w:style>
  <w:style w:type="paragraph" w:styleId="a6">
    <w:name w:val="footer"/>
    <w:basedOn w:val="a"/>
    <w:link w:val="a7"/>
    <w:uiPriority w:val="99"/>
    <w:unhideWhenUsed/>
    <w:rsid w:val="00730441"/>
    <w:pPr>
      <w:tabs>
        <w:tab w:val="center" w:pos="4153"/>
        <w:tab w:val="right" w:pos="8306"/>
      </w:tabs>
      <w:spacing w:line="240" w:lineRule="auto"/>
    </w:pPr>
  </w:style>
  <w:style w:type="character" w:customStyle="1" w:styleId="a7">
    <w:name w:val="כותרת תחתונה תו"/>
    <w:basedOn w:val="a0"/>
    <w:link w:val="a6"/>
    <w:uiPriority w:val="99"/>
    <w:rsid w:val="00730441"/>
    <w:rPr>
      <w:rFonts w:ascii="Calibri" w:eastAsia="Calibri" w:hAnsi="Calibri"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2816">
      <w:bodyDiv w:val="1"/>
      <w:marLeft w:val="0"/>
      <w:marRight w:val="0"/>
      <w:marTop w:val="0"/>
      <w:marBottom w:val="0"/>
      <w:divBdr>
        <w:top w:val="none" w:sz="0" w:space="0" w:color="auto"/>
        <w:left w:val="none" w:sz="0" w:space="0" w:color="auto"/>
        <w:bottom w:val="none" w:sz="0" w:space="0" w:color="auto"/>
        <w:right w:val="none" w:sz="0" w:space="0" w:color="auto"/>
      </w:divBdr>
    </w:div>
    <w:div w:id="1153107508">
      <w:bodyDiv w:val="1"/>
      <w:marLeft w:val="0"/>
      <w:marRight w:val="0"/>
      <w:marTop w:val="0"/>
      <w:marBottom w:val="0"/>
      <w:divBdr>
        <w:top w:val="none" w:sz="0" w:space="0" w:color="auto"/>
        <w:left w:val="none" w:sz="0" w:space="0" w:color="auto"/>
        <w:bottom w:val="none" w:sz="0" w:space="0" w:color="auto"/>
        <w:right w:val="none" w:sz="0" w:space="0" w:color="auto"/>
      </w:divBdr>
    </w:div>
    <w:div w:id="1963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3346</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aviya.ashwal@outlook.co.il</dc:creator>
  <cp:keywords/>
  <dc:description/>
  <cp:lastModifiedBy>Smadar Hadad</cp:lastModifiedBy>
  <cp:revision>2</cp:revision>
  <dcterms:created xsi:type="dcterms:W3CDTF">2020-06-10T05:27:00Z</dcterms:created>
  <dcterms:modified xsi:type="dcterms:W3CDTF">2020-06-10T05:27:00Z</dcterms:modified>
</cp:coreProperties>
</file>